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9F" w:rsidRPr="00567F9F" w:rsidRDefault="00567F9F" w:rsidP="00567F9F">
      <w:pPr>
        <w:shd w:val="clear" w:color="auto" w:fill="FFFFFF"/>
        <w:spacing w:before="300" w:after="375" w:line="240" w:lineRule="auto"/>
        <w:outlineLvl w:val="2"/>
        <w:rPr>
          <w:rFonts w:ascii="Arial" w:eastAsia="Times New Roman" w:hAnsi="Arial" w:cs="Arial"/>
          <w:color w:val="777777"/>
          <w:sz w:val="36"/>
          <w:szCs w:val="36"/>
          <w:lang w:eastAsia="ru-RU"/>
        </w:rPr>
      </w:pPr>
      <w:r w:rsidRPr="00567F9F">
        <w:rPr>
          <w:rFonts w:ascii="Arial" w:eastAsia="Times New Roman" w:hAnsi="Arial" w:cs="Arial"/>
          <w:color w:val="777777"/>
          <w:sz w:val="36"/>
          <w:szCs w:val="36"/>
          <w:lang w:eastAsia="ru-RU"/>
        </w:rPr>
        <w:t>ТАДБИРКОРЛИК СУБЪЕКТЛАРИНИ ИХТИЁРИЙ ТУГАТИШ ВА УЛАРНИНГ ФАОЛИЯТИНИ ТЎХТАТИШ ТАРТИБИНИ ТАКОМИЛЛАШТИРИШ ТЎҒРИСИДА</w:t>
      </w:r>
    </w:p>
    <w:p w:rsidR="00567F9F" w:rsidRPr="00567F9F" w:rsidRDefault="00567F9F" w:rsidP="00567F9F">
      <w:pPr>
        <w:shd w:val="clear" w:color="auto" w:fill="FFFFFF"/>
        <w:spacing w:before="300" w:after="300" w:line="240" w:lineRule="auto"/>
        <w:jc w:val="center"/>
        <w:outlineLvl w:val="2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proofErr w:type="spellStart"/>
      <w:r w:rsidRPr="00567F9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Ўзбекистон</w:t>
      </w:r>
      <w:proofErr w:type="spellEnd"/>
      <w:r w:rsidRPr="00567F9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Республикаси</w:t>
      </w:r>
      <w:proofErr w:type="spellEnd"/>
      <w:r w:rsidRPr="00567F9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Президенти</w:t>
      </w:r>
      <w:proofErr w:type="spellEnd"/>
      <w:r w:rsidRPr="00567F9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Қарори</w:t>
      </w:r>
    </w:p>
    <w:p w:rsidR="00567F9F" w:rsidRPr="00567F9F" w:rsidRDefault="00567F9F" w:rsidP="00567F9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7F9F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(</w:t>
      </w:r>
      <w:proofErr w:type="spellStart"/>
      <w:r w:rsidRPr="00567F9F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Ўзбекистон</w:t>
      </w:r>
      <w:proofErr w:type="spellEnd"/>
      <w:r w:rsidRPr="00567F9F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Республикаси</w:t>
      </w:r>
      <w:proofErr w:type="spellEnd"/>
      <w:r w:rsidRPr="00567F9F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 xml:space="preserve"> қонун ҳужжатлари </w:t>
      </w:r>
      <w:proofErr w:type="spellStart"/>
      <w:r w:rsidRPr="00567F9F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тўплами</w:t>
      </w:r>
      <w:proofErr w:type="spellEnd"/>
      <w:r w:rsidRPr="00567F9F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 xml:space="preserve">, 2007 </w:t>
      </w:r>
      <w:proofErr w:type="spellStart"/>
      <w:r w:rsidRPr="00567F9F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й</w:t>
      </w:r>
      <w:proofErr w:type="spellEnd"/>
      <w:r w:rsidRPr="00567F9F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 xml:space="preserve">., 17-18-сон, 179-модда; 2010 </w:t>
      </w:r>
      <w:proofErr w:type="spellStart"/>
      <w:r w:rsidRPr="00567F9F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й</w:t>
      </w:r>
      <w:proofErr w:type="spellEnd"/>
      <w:r w:rsidRPr="00567F9F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 xml:space="preserve">., 44-45-сон, 378-модда; 2011 </w:t>
      </w:r>
      <w:proofErr w:type="spellStart"/>
      <w:r w:rsidRPr="00567F9F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й</w:t>
      </w:r>
      <w:proofErr w:type="spellEnd"/>
      <w:r w:rsidRPr="00567F9F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 xml:space="preserve">., 9-сон, 84-модда; 2012 </w:t>
      </w:r>
      <w:proofErr w:type="spellStart"/>
      <w:r w:rsidRPr="00567F9F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й</w:t>
      </w:r>
      <w:proofErr w:type="spellEnd"/>
      <w:r w:rsidRPr="00567F9F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 xml:space="preserve">., 3-4-сон, 26-модда; 40-сон, 466-модда; 2013 </w:t>
      </w:r>
      <w:proofErr w:type="spellStart"/>
      <w:r w:rsidRPr="00567F9F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й</w:t>
      </w:r>
      <w:proofErr w:type="spellEnd"/>
      <w:r w:rsidRPr="00567F9F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., 2-сон, 16-модда)</w:t>
      </w:r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67F9F" w:rsidRPr="00567F9F" w:rsidRDefault="00567F9F" w:rsidP="00567F9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Тадбиркорлик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фаолиятининг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эркинлиги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кафолатлари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тўғрисида</w:t>
      </w:r>
      <w:proofErr w:type="gram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»г</w:t>
      </w:r>
      <w:proofErr w:type="gram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Ўзбекистон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Республикаси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Қонунига мувофиқ ҳамда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тадбиркорлик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субъектларини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ихтиёрий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тугатиш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уларнинг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фаолиятини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тўхтатиш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тартибини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такомиллаштириш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мақсадида:</w:t>
      </w:r>
    </w:p>
    <w:p w:rsidR="00567F9F" w:rsidRPr="00567F9F" w:rsidRDefault="00567F9F" w:rsidP="00567F9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1. 2007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йил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июлдан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бошлаб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тадбиркорлик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субъектларини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ихтиёрий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тугатиш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фаолиятини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тўхтатиш</w:t>
      </w:r>
      <w:proofErr w:type="spellEnd"/>
      <w:proofErr w:type="gram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proofErr w:type="gram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инг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соддалаштирилган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тартиби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жорий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этилсин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567F9F" w:rsidRPr="00567F9F" w:rsidRDefault="00567F9F" w:rsidP="00567F9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Тадбиркорлик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субъектларини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ихтиёрий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тугатиш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уларнинг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фаолиятини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тўхтатиш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тартиби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тўғрисидаги низом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иловага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мувофиқ тасдиқлансин.</w:t>
      </w:r>
    </w:p>
    <w:p w:rsidR="00567F9F" w:rsidRPr="00567F9F" w:rsidRDefault="00567F9F" w:rsidP="00567F9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Белгилаб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қўйилсинки:</w:t>
      </w:r>
    </w:p>
    <w:p w:rsidR="00567F9F" w:rsidRPr="00567F9F" w:rsidRDefault="00567F9F" w:rsidP="00567F9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proofErr w:type="gram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ўйхатдан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ўтказган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орган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тадбиркорлик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субъектини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—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юридик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шахсни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ихтиёрий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тугатиш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тўғрисида қабул қилинган қарор ҳақида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хабардор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қилинган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кундан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бошлаб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корхонанинг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молия-хўжалик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фаолияти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тўхтатилади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шу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муносабат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билан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ер солиғи,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ягона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ер солиғи,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мулк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солиғи,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сув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ресурсларидан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фойдаланганлик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солиғи,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шунингдек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барча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турдаги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солиқлар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бошқа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мажбурий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тўловлар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бўйича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пеняларни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ҳисоблаб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ёзиш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тўхтатилади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567F9F" w:rsidRPr="00567F9F" w:rsidRDefault="00567F9F" w:rsidP="00567F9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муассислар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(қатнашчилар</w:t>
      </w:r>
      <w:proofErr w:type="gram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)н</w:t>
      </w:r>
      <w:proofErr w:type="gram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инг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ихтиёрий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тугатилаётган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тадбиркорлик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субъекти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—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юридик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шахснинг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мажбуриятларини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бажаришга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йўналтирилаётган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маблағларидан солиқ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олинмайди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567F9F" w:rsidRPr="00567F9F" w:rsidRDefault="00567F9F" w:rsidP="00567F9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Ихтиёрий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тугатиш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шунингдек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тадбиркорлик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субъекти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—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юридик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шахс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фаолиятини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ихтиёрий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тўхтатиш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фаолиятини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тиклаш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тартиботи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қонун ҳужжатларида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белгиланган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муддатларда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тугалланмаган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тақдирда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ушбу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қарорда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белгиланган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солиқ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имтиёзлари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қўлланмайди.</w:t>
      </w:r>
    </w:p>
    <w:p w:rsidR="00567F9F" w:rsidRPr="00567F9F" w:rsidRDefault="00567F9F" w:rsidP="00567F9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Ўзбекистон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Республикаси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Адлия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вазирлиги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Ўзбекистон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Савдо-саноат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палатаси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билан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биргаликда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тадбиркорлик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субъектларини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ихтиёрий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тугатиш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уларнинг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фаолиятини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тўхтатиш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тартибини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оммавий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ахборот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воситаларида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кенг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ёритсин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тушунтирсин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567F9F" w:rsidRPr="00567F9F" w:rsidRDefault="00567F9F" w:rsidP="00567F9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Ўзбекистон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Республикаси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Адлия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вазирлиги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манфаатдор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вазирликлар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идоралар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билан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биргаликда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бир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ой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муддатда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567F9F" w:rsidRPr="00567F9F" w:rsidRDefault="00567F9F" w:rsidP="00567F9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қонун ҳужжатларига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ушбу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қарордан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келиб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чиқадиган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ўзгартириш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қўшимчалар тўғрисида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Вазирлар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Маҳкамасига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таклифлар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киритсин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567F9F" w:rsidRPr="00567F9F" w:rsidRDefault="00567F9F" w:rsidP="00567F9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вазирликлар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идораларнинг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норматив ҳужжатлари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ушбу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қарорга мувофиқлаштирилишини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таъминласин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567F9F" w:rsidRPr="00567F9F" w:rsidRDefault="00567F9F" w:rsidP="00567F9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5.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Мазкур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қарорнинг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бажарилишини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назорат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қилиш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Ўзбекистон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Республикаси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Бош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вазирининг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ўринбосари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Р.С. Азимов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зиммасига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юклансин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567F9F" w:rsidRPr="00567F9F" w:rsidRDefault="00567F9F" w:rsidP="00567F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567F9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Ўзбекистон</w:t>
      </w:r>
      <w:proofErr w:type="spellEnd"/>
      <w:r w:rsidRPr="00567F9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Республикаси</w:t>
      </w:r>
      <w:proofErr w:type="spellEnd"/>
      <w:r w:rsidRPr="00567F9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567F9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Президенти</w:t>
      </w:r>
      <w:proofErr w:type="spellEnd"/>
      <w:r w:rsidRPr="00567F9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И. КАРИМОВ</w:t>
      </w:r>
    </w:p>
    <w:p w:rsidR="00567F9F" w:rsidRPr="00567F9F" w:rsidRDefault="00567F9F" w:rsidP="00567F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2007 </w:t>
      </w:r>
      <w:proofErr w:type="spellStart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</w:t>
      </w:r>
      <w:proofErr w:type="spellEnd"/>
      <w:r w:rsidRPr="00567F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20 апрель</w:t>
      </w:r>
    </w:p>
    <w:p w:rsidR="00A000C0" w:rsidRDefault="00567F9F"/>
    <w:sectPr w:rsidR="00A000C0" w:rsidSect="00E438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7F9F"/>
    <w:rsid w:val="001C4099"/>
    <w:rsid w:val="00413A07"/>
    <w:rsid w:val="00567F9F"/>
    <w:rsid w:val="00964E48"/>
    <w:rsid w:val="00DD6EA7"/>
    <w:rsid w:val="00E4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99"/>
  </w:style>
  <w:style w:type="paragraph" w:styleId="3">
    <w:name w:val="heading 3"/>
    <w:basedOn w:val="a"/>
    <w:link w:val="30"/>
    <w:uiPriority w:val="9"/>
    <w:qFormat/>
    <w:rsid w:val="00567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7F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67F9F"/>
    <w:rPr>
      <w:b/>
      <w:bCs/>
    </w:rPr>
  </w:style>
  <w:style w:type="paragraph" w:styleId="a4">
    <w:name w:val="Normal (Web)"/>
    <w:basedOn w:val="a"/>
    <w:uiPriority w:val="99"/>
    <w:semiHidden/>
    <w:unhideWhenUsed/>
    <w:rsid w:val="0056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67F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</dc:creator>
  <cp:lastModifiedBy>Сер</cp:lastModifiedBy>
  <cp:revision>1</cp:revision>
  <dcterms:created xsi:type="dcterms:W3CDTF">2018-04-11T14:45:00Z</dcterms:created>
  <dcterms:modified xsi:type="dcterms:W3CDTF">2018-04-11T14:46:00Z</dcterms:modified>
</cp:coreProperties>
</file>